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A8" w:rsidRDefault="00A400A8" w:rsidP="00A400A8">
      <w:pPr>
        <w:spacing w:after="0"/>
        <w:jc w:val="center"/>
        <w:rPr>
          <w:rFonts w:ascii="Times New Roman" w:hAnsi="Times New Roman" w:cs="Times New Roman"/>
          <w:b/>
          <w:sz w:val="28"/>
        </w:rPr>
      </w:pPr>
      <w:r>
        <w:rPr>
          <w:rFonts w:ascii="Times New Roman" w:hAnsi="Times New Roman" w:cs="Times New Roman"/>
          <w:b/>
          <w:sz w:val="28"/>
        </w:rPr>
        <w:t>Practicing Living and Dying While Tasting Eternity</w:t>
      </w:r>
    </w:p>
    <w:p w:rsidR="00A400A8" w:rsidRDefault="00A400A8" w:rsidP="00A400A8">
      <w:pPr>
        <w:spacing w:after="0"/>
        <w:jc w:val="center"/>
        <w:rPr>
          <w:rFonts w:ascii="Times New Roman" w:hAnsi="Times New Roman" w:cs="Times New Roman"/>
          <w:sz w:val="24"/>
        </w:rPr>
      </w:pPr>
      <w:r>
        <w:rPr>
          <w:rFonts w:ascii="Times New Roman" w:hAnsi="Times New Roman" w:cs="Times New Roman"/>
          <w:sz w:val="24"/>
        </w:rPr>
        <w:t>By Lynn Warner</w:t>
      </w:r>
    </w:p>
    <w:p w:rsidR="00A400A8" w:rsidRDefault="00A400A8" w:rsidP="00D91F4E">
      <w:pPr>
        <w:spacing w:after="0" w:line="240" w:lineRule="auto"/>
        <w:ind w:firstLine="288"/>
        <w:jc w:val="center"/>
        <w:rPr>
          <w:rFonts w:ascii="Times New Roman" w:hAnsi="Times New Roman" w:cs="Times New Roman"/>
          <w:sz w:val="24"/>
        </w:rPr>
      </w:pPr>
    </w:p>
    <w:p w:rsidR="00325F2E" w:rsidRDefault="00A400A8" w:rsidP="00D91F4E">
      <w:pPr>
        <w:pStyle w:val="NormalWeb"/>
        <w:spacing w:before="0" w:beforeAutospacing="0" w:after="0" w:afterAutospacing="0"/>
        <w:ind w:firstLine="288"/>
      </w:pPr>
      <w:r>
        <w:t>After the Fall, Adam and Eve were prevented from eating of the Tree of Life.  As we read in Genesis 3:22-23</w:t>
      </w:r>
      <w:r w:rsidR="00325F2E">
        <w:t>a</w:t>
      </w:r>
      <w:r>
        <w:t xml:space="preserve">: </w:t>
      </w:r>
      <w:r w:rsidRPr="00325F2E">
        <w:rPr>
          <w:i/>
        </w:rPr>
        <w:t>“</w:t>
      </w:r>
      <w:r w:rsidR="00325F2E" w:rsidRPr="00325F2E">
        <w:rPr>
          <w:rStyle w:val="text"/>
          <w:i/>
        </w:rPr>
        <w:t xml:space="preserve">And the </w:t>
      </w:r>
      <w:r w:rsidR="00325F2E" w:rsidRPr="00325F2E">
        <w:rPr>
          <w:rStyle w:val="small-caps"/>
          <w:i/>
          <w:smallCaps/>
        </w:rPr>
        <w:t>Lord</w:t>
      </w:r>
      <w:r w:rsidR="00325F2E" w:rsidRPr="00325F2E">
        <w:rPr>
          <w:rStyle w:val="text"/>
          <w:i/>
        </w:rPr>
        <w:t xml:space="preserve"> God said, Behold, the man is become as one of us, to know good and evil: and now, lest he put forth his hand, and take also of the tree of life, and eat, and live for ever:</w:t>
      </w:r>
      <w:r w:rsidR="00325F2E" w:rsidRPr="00325F2E">
        <w:rPr>
          <w:i/>
        </w:rPr>
        <w:t xml:space="preserve"> </w:t>
      </w:r>
      <w:r w:rsidR="00325F2E" w:rsidRPr="00325F2E">
        <w:rPr>
          <w:rStyle w:val="text"/>
          <w:i/>
        </w:rPr>
        <w:t xml:space="preserve">Therefore the </w:t>
      </w:r>
      <w:r w:rsidR="00325F2E" w:rsidRPr="00325F2E">
        <w:rPr>
          <w:rStyle w:val="small-caps"/>
          <w:i/>
          <w:smallCaps/>
        </w:rPr>
        <w:t>Lord</w:t>
      </w:r>
      <w:r w:rsidR="00325F2E" w:rsidRPr="00325F2E">
        <w:rPr>
          <w:rStyle w:val="text"/>
          <w:i/>
        </w:rPr>
        <w:t xml:space="preserve"> God sent him forth from the garden of Eden”</w:t>
      </w:r>
      <w:r w:rsidR="00325F2E">
        <w:rPr>
          <w:rStyle w:val="text"/>
          <w:i/>
        </w:rPr>
        <w:t xml:space="preserve"> </w:t>
      </w:r>
      <w:r w:rsidR="00325F2E" w:rsidRPr="00325F2E">
        <w:rPr>
          <w:rStyle w:val="text"/>
        </w:rPr>
        <w:t xml:space="preserve">(KJV).  </w:t>
      </w:r>
      <w:r w:rsidRPr="00325F2E">
        <w:t xml:space="preserve">From </w:t>
      </w:r>
      <w:r>
        <w:t>this verse we learn that by eating from the tree of life, a human may live forever.</w:t>
      </w:r>
    </w:p>
    <w:p w:rsidR="00A400A8" w:rsidRDefault="00A400A8" w:rsidP="00D91F4E">
      <w:pPr>
        <w:pStyle w:val="NormalWeb"/>
        <w:spacing w:before="0" w:beforeAutospacing="0" w:after="0" w:afterAutospacing="0"/>
        <w:ind w:firstLine="288"/>
      </w:pPr>
      <w:r>
        <w:t xml:space="preserve">In the Garden, man was in the Presence of God – but man was sent away from the Presence of God and the tree of life.  Death, or separation from God, had entered the world because God had said in Genesis 2:17, </w:t>
      </w:r>
      <w:r>
        <w:rPr>
          <w:i/>
        </w:rPr>
        <w:t>“of the tree of knowledge of good and evil</w:t>
      </w:r>
      <w:r w:rsidR="00325F2E">
        <w:rPr>
          <w:i/>
        </w:rPr>
        <w:t>,</w:t>
      </w:r>
      <w:r>
        <w:rPr>
          <w:i/>
        </w:rPr>
        <w:t xml:space="preserve"> thou shalt not eat of it: for in the day that thou eatest thereof thou shalt surely die.” </w:t>
      </w:r>
      <w:r>
        <w:t>(KJV notes: lit. in dying you will die.)</w:t>
      </w:r>
    </w:p>
    <w:p w:rsidR="00A400A8" w:rsidRDefault="00A400A8" w:rsidP="00D91F4E">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In a sermon, someone</w:t>
      </w:r>
      <w:r w:rsidR="00325F2E">
        <w:rPr>
          <w:rFonts w:ascii="Times New Roman" w:hAnsi="Times New Roman" w:cs="Times New Roman"/>
          <w:sz w:val="24"/>
        </w:rPr>
        <w:t xml:space="preserve"> once</w:t>
      </w:r>
      <w:r>
        <w:rPr>
          <w:rFonts w:ascii="Times New Roman" w:hAnsi="Times New Roman" w:cs="Times New Roman"/>
          <w:sz w:val="24"/>
        </w:rPr>
        <w:t xml:space="preserve"> stated there are 2 things to learn on earth: how to live and how to die.  We get lots of daily practice “living” and “dying.”  The world teaches one way of “living” and “dying.”  But Scriptures teach a</w:t>
      </w:r>
      <w:r w:rsidR="00155F85">
        <w:rPr>
          <w:rFonts w:ascii="Times New Roman" w:hAnsi="Times New Roman" w:cs="Times New Roman"/>
          <w:sz w:val="24"/>
        </w:rPr>
        <w:t xml:space="preserve">nother way.  We are to follow the Way of Jesus, the Author and Finisher of our faith.  How did Jesus teach us about “living” and “dying”?  First, He defined the terms; then He lived as our example as </w:t>
      </w:r>
      <w:r w:rsidR="00155F85" w:rsidRPr="00155F85">
        <w:rPr>
          <w:rFonts w:ascii="Times New Roman" w:hAnsi="Times New Roman" w:cs="Times New Roman"/>
          <w:i/>
          <w:sz w:val="24"/>
        </w:rPr>
        <w:t>“the firstborn of many brethren”</w:t>
      </w:r>
      <w:r w:rsidR="00325F2E">
        <w:rPr>
          <w:rFonts w:ascii="Times New Roman" w:hAnsi="Times New Roman" w:cs="Times New Roman"/>
          <w:sz w:val="24"/>
        </w:rPr>
        <w:t xml:space="preserve"> (</w:t>
      </w:r>
      <w:r w:rsidR="00155F85">
        <w:rPr>
          <w:rFonts w:ascii="Times New Roman" w:hAnsi="Times New Roman" w:cs="Times New Roman"/>
          <w:sz w:val="24"/>
        </w:rPr>
        <w:t>Romans 8:29</w:t>
      </w:r>
      <w:r w:rsidR="00325F2E">
        <w:rPr>
          <w:rFonts w:ascii="Times New Roman" w:hAnsi="Times New Roman" w:cs="Times New Roman"/>
          <w:sz w:val="24"/>
        </w:rPr>
        <w:t>b, NASB</w:t>
      </w:r>
      <w:r w:rsidR="00155F85">
        <w:rPr>
          <w:rFonts w:ascii="Times New Roman" w:hAnsi="Times New Roman" w:cs="Times New Roman"/>
          <w:sz w:val="24"/>
        </w:rPr>
        <w:t>).</w:t>
      </w:r>
      <w:r w:rsidR="004C21E8">
        <w:rPr>
          <w:rFonts w:ascii="Times New Roman" w:hAnsi="Times New Roman" w:cs="Times New Roman"/>
          <w:sz w:val="24"/>
        </w:rPr>
        <w:t xml:space="preserve">  Here, Jesus is the firstborn of those who have eternal life.</w:t>
      </w:r>
    </w:p>
    <w:p w:rsidR="00155F85" w:rsidRPr="00325F2E" w:rsidRDefault="00155F85" w:rsidP="003321AA">
      <w:pPr>
        <w:tabs>
          <w:tab w:val="left" w:pos="360"/>
        </w:tabs>
        <w:spacing w:after="0" w:line="240" w:lineRule="auto"/>
        <w:ind w:firstLine="288"/>
        <w:rPr>
          <w:rFonts w:ascii="Times New Roman" w:hAnsi="Times New Roman" w:cs="Times New Roman"/>
          <w:sz w:val="24"/>
          <w:szCs w:val="24"/>
        </w:rPr>
      </w:pPr>
      <w:r>
        <w:rPr>
          <w:rFonts w:ascii="Times New Roman" w:hAnsi="Times New Roman" w:cs="Times New Roman"/>
          <w:sz w:val="24"/>
        </w:rPr>
        <w:t xml:space="preserve">Jesus defined “eternal life” in </w:t>
      </w:r>
      <w:r w:rsidRPr="00325F2E">
        <w:rPr>
          <w:rFonts w:ascii="Times New Roman" w:hAnsi="Times New Roman" w:cs="Times New Roman"/>
          <w:sz w:val="24"/>
          <w:szCs w:val="24"/>
        </w:rPr>
        <w:t xml:space="preserve">John 17:3: </w:t>
      </w:r>
      <w:r w:rsidRPr="00325F2E">
        <w:rPr>
          <w:rFonts w:ascii="Times New Roman" w:hAnsi="Times New Roman" w:cs="Times New Roman"/>
          <w:i/>
          <w:sz w:val="24"/>
          <w:szCs w:val="24"/>
        </w:rPr>
        <w:t>“</w:t>
      </w:r>
      <w:r w:rsidR="00325F2E" w:rsidRPr="00325F2E">
        <w:rPr>
          <w:rStyle w:val="woj"/>
          <w:rFonts w:ascii="Times New Roman" w:hAnsi="Times New Roman" w:cs="Times New Roman"/>
          <w:i/>
          <w:sz w:val="24"/>
          <w:szCs w:val="24"/>
        </w:rPr>
        <w:t>This is eternal life, that they may know You, the only true God, and Jesus Christ whom You have sent</w:t>
      </w:r>
      <w:r w:rsidRPr="00325F2E">
        <w:rPr>
          <w:rFonts w:ascii="Times New Roman" w:hAnsi="Times New Roman" w:cs="Times New Roman"/>
          <w:i/>
          <w:sz w:val="24"/>
          <w:szCs w:val="24"/>
        </w:rPr>
        <w:t xml:space="preserve">.”  </w:t>
      </w:r>
      <w:r w:rsidRPr="00325F2E">
        <w:rPr>
          <w:rFonts w:ascii="Times New Roman" w:hAnsi="Times New Roman" w:cs="Times New Roman"/>
          <w:sz w:val="24"/>
          <w:szCs w:val="24"/>
        </w:rPr>
        <w:t>So we</w:t>
      </w:r>
      <w:r w:rsidR="00325F2E">
        <w:rPr>
          <w:rFonts w:ascii="Times New Roman" w:hAnsi="Times New Roman" w:cs="Times New Roman"/>
          <w:sz w:val="24"/>
          <w:szCs w:val="24"/>
        </w:rPr>
        <w:t xml:space="preserve"> see </w:t>
      </w:r>
      <w:r w:rsidR="004C21E8">
        <w:rPr>
          <w:rFonts w:ascii="Times New Roman" w:hAnsi="Times New Roman" w:cs="Times New Roman"/>
          <w:sz w:val="24"/>
          <w:szCs w:val="24"/>
        </w:rPr>
        <w:t xml:space="preserve">that in living </w:t>
      </w:r>
      <w:r w:rsidR="00325F2E">
        <w:rPr>
          <w:rFonts w:ascii="Times New Roman" w:hAnsi="Times New Roman" w:cs="Times New Roman"/>
          <w:sz w:val="24"/>
          <w:szCs w:val="24"/>
        </w:rPr>
        <w:t>we</w:t>
      </w:r>
      <w:r w:rsidRPr="00325F2E">
        <w:rPr>
          <w:rFonts w:ascii="Times New Roman" w:hAnsi="Times New Roman" w:cs="Times New Roman"/>
          <w:sz w:val="24"/>
          <w:szCs w:val="24"/>
        </w:rPr>
        <w:t xml:space="preserve"> are</w:t>
      </w:r>
      <w:r w:rsidR="004F519F" w:rsidRPr="00325F2E">
        <w:rPr>
          <w:rFonts w:ascii="Times New Roman" w:hAnsi="Times New Roman" w:cs="Times New Roman"/>
          <w:sz w:val="24"/>
          <w:szCs w:val="24"/>
        </w:rPr>
        <w:t xml:space="preserve"> to begin knowing our great God, and our Savior, Jesus.</w:t>
      </w:r>
    </w:p>
    <w:p w:rsidR="004F519F" w:rsidRDefault="004F519F" w:rsidP="003321AA">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 xml:space="preserve">He already knows us intimately: </w:t>
      </w:r>
      <w:r w:rsidRPr="004C21E8">
        <w:rPr>
          <w:rFonts w:ascii="Times New Roman" w:hAnsi="Times New Roman" w:cs="Times New Roman"/>
          <w:i/>
          <w:sz w:val="24"/>
          <w:szCs w:val="24"/>
        </w:rPr>
        <w:t>“</w:t>
      </w:r>
      <w:r w:rsidR="004C21E8" w:rsidRPr="004C21E8">
        <w:rPr>
          <w:rStyle w:val="woj"/>
          <w:rFonts w:ascii="Times New Roman" w:hAnsi="Times New Roman" w:cs="Times New Roman"/>
          <w:i/>
          <w:sz w:val="24"/>
          <w:szCs w:val="24"/>
        </w:rPr>
        <w:t>I am the good shepherd, and I know My own and My own know Me</w:t>
      </w:r>
      <w:r w:rsidRPr="004C21E8">
        <w:rPr>
          <w:rFonts w:ascii="Times New Roman" w:hAnsi="Times New Roman" w:cs="Times New Roman"/>
          <w:i/>
          <w:sz w:val="24"/>
          <w:szCs w:val="24"/>
        </w:rPr>
        <w:t>”</w:t>
      </w:r>
      <w:r>
        <w:rPr>
          <w:rFonts w:ascii="Times New Roman" w:hAnsi="Times New Roman" w:cs="Times New Roman"/>
          <w:i/>
          <w:sz w:val="24"/>
        </w:rPr>
        <w:t xml:space="preserve"> </w:t>
      </w:r>
      <w:r>
        <w:rPr>
          <w:rFonts w:ascii="Times New Roman" w:hAnsi="Times New Roman" w:cs="Times New Roman"/>
          <w:sz w:val="24"/>
        </w:rPr>
        <w:t>(John 10:14).  Those who beli</w:t>
      </w:r>
      <w:r w:rsidR="004C21E8">
        <w:rPr>
          <w:rFonts w:ascii="Times New Roman" w:hAnsi="Times New Roman" w:cs="Times New Roman"/>
          <w:sz w:val="24"/>
        </w:rPr>
        <w:t>e</w:t>
      </w:r>
      <w:r>
        <w:rPr>
          <w:rFonts w:ascii="Times New Roman" w:hAnsi="Times New Roman" w:cs="Times New Roman"/>
          <w:sz w:val="24"/>
        </w:rPr>
        <w:t xml:space="preserve">ve hear His voice, and He gives them eternal life: </w:t>
      </w:r>
      <w:r>
        <w:rPr>
          <w:rFonts w:ascii="Times New Roman" w:hAnsi="Times New Roman" w:cs="Times New Roman"/>
          <w:i/>
          <w:sz w:val="24"/>
        </w:rPr>
        <w:t>“My sheep hear My voice, and</w:t>
      </w:r>
      <w:r w:rsidR="004C21E8">
        <w:rPr>
          <w:rFonts w:ascii="Times New Roman" w:hAnsi="Times New Roman" w:cs="Times New Roman"/>
          <w:i/>
          <w:sz w:val="24"/>
        </w:rPr>
        <w:t xml:space="preserve"> I know them, and they follow Me; and I give </w:t>
      </w:r>
      <w:r>
        <w:rPr>
          <w:rFonts w:ascii="Times New Roman" w:hAnsi="Times New Roman" w:cs="Times New Roman"/>
          <w:i/>
          <w:sz w:val="24"/>
        </w:rPr>
        <w:t>eternal life</w:t>
      </w:r>
      <w:r w:rsidR="004C21E8">
        <w:rPr>
          <w:rFonts w:ascii="Times New Roman" w:hAnsi="Times New Roman" w:cs="Times New Roman"/>
          <w:i/>
          <w:sz w:val="24"/>
        </w:rPr>
        <w:t xml:space="preserve"> to them, and they will never perish; and no one will snatch them out of My hand</w:t>
      </w:r>
      <w:r>
        <w:rPr>
          <w:rFonts w:ascii="Times New Roman" w:hAnsi="Times New Roman" w:cs="Times New Roman"/>
          <w:i/>
          <w:sz w:val="24"/>
        </w:rPr>
        <w:t xml:space="preserve">” </w:t>
      </w:r>
      <w:r>
        <w:rPr>
          <w:rFonts w:ascii="Times New Roman" w:hAnsi="Times New Roman" w:cs="Times New Roman"/>
          <w:sz w:val="24"/>
        </w:rPr>
        <w:t>(John 10:27-28).  God allows us, in a way, back into “the Garden,” to the place where He dwells, and to the tree of life.  We are allowed back into His presence.</w:t>
      </w:r>
    </w:p>
    <w:p w:rsidR="004F519F" w:rsidRDefault="004F519F" w:rsidP="003321AA">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There have been records of orphane</w:t>
      </w:r>
      <w:r w:rsidR="004C21E8">
        <w:rPr>
          <w:rFonts w:ascii="Times New Roman" w:hAnsi="Times New Roman" w:cs="Times New Roman"/>
          <w:sz w:val="24"/>
        </w:rPr>
        <w:t>d babies who died from lack of the nurturing p</w:t>
      </w:r>
      <w:r>
        <w:rPr>
          <w:rFonts w:ascii="Times New Roman" w:hAnsi="Times New Roman" w:cs="Times New Roman"/>
          <w:sz w:val="24"/>
        </w:rPr>
        <w:t>resence</w:t>
      </w:r>
      <w:r w:rsidR="004C21E8">
        <w:rPr>
          <w:rFonts w:ascii="Times New Roman" w:hAnsi="Times New Roman" w:cs="Times New Roman"/>
          <w:sz w:val="24"/>
        </w:rPr>
        <w:t xml:space="preserve"> of a mother – </w:t>
      </w:r>
      <w:r>
        <w:rPr>
          <w:rFonts w:ascii="Times New Roman" w:hAnsi="Times New Roman" w:cs="Times New Roman"/>
          <w:sz w:val="24"/>
        </w:rPr>
        <w:t xml:space="preserve">from the experience of being known and loved.  </w:t>
      </w:r>
      <w:r w:rsidR="004C21E8">
        <w:rPr>
          <w:rFonts w:ascii="Times New Roman" w:hAnsi="Times New Roman" w:cs="Times New Roman"/>
          <w:sz w:val="24"/>
        </w:rPr>
        <w:t>If that presence is there</w:t>
      </w:r>
      <w:r>
        <w:rPr>
          <w:rFonts w:ascii="Times New Roman" w:hAnsi="Times New Roman" w:cs="Times New Roman"/>
          <w:sz w:val="24"/>
        </w:rPr>
        <w:t>, the baby begins to know and love</w:t>
      </w:r>
      <w:r w:rsidR="004C21E8">
        <w:rPr>
          <w:rFonts w:ascii="Times New Roman" w:hAnsi="Times New Roman" w:cs="Times New Roman"/>
          <w:sz w:val="24"/>
        </w:rPr>
        <w:t xml:space="preserve"> in response</w:t>
      </w:r>
      <w:r>
        <w:rPr>
          <w:rFonts w:ascii="Times New Roman" w:hAnsi="Times New Roman" w:cs="Times New Roman"/>
          <w:sz w:val="24"/>
        </w:rPr>
        <w:t xml:space="preserve">.  Jesus didn’t leave us to be orphans, but gave us another Comforter, the Holy Spirit.  We are strengthened and comforted, and our spirits are quickened by His Word: </w:t>
      </w:r>
      <w:r>
        <w:rPr>
          <w:rFonts w:ascii="Times New Roman" w:hAnsi="Times New Roman" w:cs="Times New Roman"/>
          <w:i/>
          <w:sz w:val="24"/>
        </w:rPr>
        <w:t>“It is the spirit that quickene</w:t>
      </w:r>
      <w:r w:rsidR="004C21E8">
        <w:rPr>
          <w:rFonts w:ascii="Times New Roman" w:hAnsi="Times New Roman" w:cs="Times New Roman"/>
          <w:i/>
          <w:sz w:val="24"/>
        </w:rPr>
        <w:t>th; the flesh prolifeth nothing:</w:t>
      </w:r>
      <w:r>
        <w:rPr>
          <w:rFonts w:ascii="Times New Roman" w:hAnsi="Times New Roman" w:cs="Times New Roman"/>
          <w:i/>
          <w:sz w:val="24"/>
        </w:rPr>
        <w:t xml:space="preserve"> the words that I speak unto you, they are spirit</w:t>
      </w:r>
      <w:r w:rsidR="004C21E8">
        <w:rPr>
          <w:rFonts w:ascii="Times New Roman" w:hAnsi="Times New Roman" w:cs="Times New Roman"/>
          <w:i/>
          <w:sz w:val="24"/>
        </w:rPr>
        <w:t>, and they are life”</w:t>
      </w:r>
      <w:r>
        <w:rPr>
          <w:rFonts w:ascii="Times New Roman" w:hAnsi="Times New Roman" w:cs="Times New Roman"/>
          <w:i/>
          <w:sz w:val="24"/>
        </w:rPr>
        <w:t xml:space="preserve"> </w:t>
      </w:r>
      <w:r>
        <w:rPr>
          <w:rFonts w:ascii="Times New Roman" w:hAnsi="Times New Roman" w:cs="Times New Roman"/>
          <w:sz w:val="24"/>
        </w:rPr>
        <w:t>(John 6:63</w:t>
      </w:r>
      <w:r w:rsidR="004C21E8">
        <w:rPr>
          <w:rFonts w:ascii="Times New Roman" w:hAnsi="Times New Roman" w:cs="Times New Roman"/>
          <w:sz w:val="24"/>
        </w:rPr>
        <w:t>, KJV</w:t>
      </w:r>
      <w:r>
        <w:rPr>
          <w:rFonts w:ascii="Times New Roman" w:hAnsi="Times New Roman" w:cs="Times New Roman"/>
          <w:sz w:val="24"/>
        </w:rPr>
        <w:t xml:space="preserve">). </w:t>
      </w:r>
      <w:r w:rsidR="004C21E8">
        <w:rPr>
          <w:rFonts w:ascii="Times New Roman" w:hAnsi="Times New Roman" w:cs="Times New Roman"/>
          <w:sz w:val="24"/>
        </w:rPr>
        <w:t xml:space="preserve"> </w:t>
      </w:r>
      <w:r>
        <w:rPr>
          <w:rFonts w:ascii="Times New Roman" w:hAnsi="Times New Roman" w:cs="Times New Roman"/>
          <w:sz w:val="24"/>
        </w:rPr>
        <w:t>We have the experience of being known and loved, and in response, are enabled to know and love God and others in a new and living way.  Our spirits are relationally alive.</w:t>
      </w:r>
    </w:p>
    <w:p w:rsidR="004F519F" w:rsidRDefault="004F519F" w:rsidP="003321AA">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 xml:space="preserve">Jesus also defined “dying.”  For example, in Matthew 10:38-39 He states: </w:t>
      </w:r>
      <w:r>
        <w:rPr>
          <w:rFonts w:ascii="Times New Roman" w:hAnsi="Times New Roman" w:cs="Times New Roman"/>
          <w:i/>
          <w:sz w:val="24"/>
        </w:rPr>
        <w:t>“And he that taketh not his cros</w:t>
      </w:r>
      <w:r w:rsidR="004C21E8">
        <w:rPr>
          <w:rFonts w:ascii="Times New Roman" w:hAnsi="Times New Roman" w:cs="Times New Roman"/>
          <w:i/>
          <w:sz w:val="24"/>
        </w:rPr>
        <w:t>s</w:t>
      </w:r>
      <w:r>
        <w:rPr>
          <w:rFonts w:ascii="Times New Roman" w:hAnsi="Times New Roman" w:cs="Times New Roman"/>
          <w:i/>
          <w:sz w:val="24"/>
        </w:rPr>
        <w:t>, and followeth after Me</w:t>
      </w:r>
      <w:r w:rsidR="004C21E8">
        <w:rPr>
          <w:rFonts w:ascii="Times New Roman" w:hAnsi="Times New Roman" w:cs="Times New Roman"/>
          <w:i/>
          <w:sz w:val="24"/>
        </w:rPr>
        <w:t>,</w:t>
      </w:r>
      <w:r>
        <w:rPr>
          <w:rFonts w:ascii="Times New Roman" w:hAnsi="Times New Roman" w:cs="Times New Roman"/>
          <w:i/>
          <w:sz w:val="24"/>
        </w:rPr>
        <w:t xml:space="preserve"> is not worthy of Me.  He that findeth his life s</w:t>
      </w:r>
      <w:r w:rsidR="004C21E8">
        <w:rPr>
          <w:rFonts w:ascii="Times New Roman" w:hAnsi="Times New Roman" w:cs="Times New Roman"/>
          <w:i/>
          <w:sz w:val="24"/>
        </w:rPr>
        <w:t>hall lose it: and he that loseth his lif</w:t>
      </w:r>
      <w:r>
        <w:rPr>
          <w:rFonts w:ascii="Times New Roman" w:hAnsi="Times New Roman" w:cs="Times New Roman"/>
          <w:i/>
          <w:sz w:val="24"/>
        </w:rPr>
        <w:t xml:space="preserve">e for my sake shall find it.”  </w:t>
      </w:r>
      <w:r>
        <w:rPr>
          <w:rFonts w:ascii="Times New Roman" w:hAnsi="Times New Roman" w:cs="Times New Roman"/>
          <w:sz w:val="24"/>
        </w:rPr>
        <w:t xml:space="preserve">We are to “die to sin,” and “die to self” (the flesh or old nature).  We know our bodies are mortal and will die, but our spirits are alive to God </w:t>
      </w:r>
      <w:r w:rsidR="003A4200">
        <w:rPr>
          <w:rFonts w:ascii="Times New Roman" w:hAnsi="Times New Roman" w:cs="Times New Roman"/>
          <w:sz w:val="24"/>
        </w:rPr>
        <w:t>and will live in relationship with</w:t>
      </w:r>
      <w:r>
        <w:rPr>
          <w:rFonts w:ascii="Times New Roman" w:hAnsi="Times New Roman" w:cs="Times New Roman"/>
          <w:sz w:val="24"/>
        </w:rPr>
        <w:t xml:space="preserve"> Him e</w:t>
      </w:r>
      <w:r w:rsidR="003A4200">
        <w:rPr>
          <w:rFonts w:ascii="Times New Roman" w:hAnsi="Times New Roman" w:cs="Times New Roman"/>
          <w:sz w:val="24"/>
        </w:rPr>
        <w:t>tern</w:t>
      </w:r>
      <w:r>
        <w:rPr>
          <w:rFonts w:ascii="Times New Roman" w:hAnsi="Times New Roman" w:cs="Times New Roman"/>
          <w:sz w:val="24"/>
        </w:rPr>
        <w:t>ally.  When we die, we will be eternally separated from sin.  Our bodies will be changed at the resu</w:t>
      </w:r>
      <w:r w:rsidR="003A4200">
        <w:rPr>
          <w:rFonts w:ascii="Times New Roman" w:hAnsi="Times New Roman" w:cs="Times New Roman"/>
          <w:sz w:val="24"/>
        </w:rPr>
        <w:t>rrection, and we will have a re</w:t>
      </w:r>
      <w:r>
        <w:rPr>
          <w:rFonts w:ascii="Times New Roman" w:hAnsi="Times New Roman" w:cs="Times New Roman"/>
          <w:sz w:val="24"/>
        </w:rPr>
        <w:t>sur</w:t>
      </w:r>
      <w:r w:rsidR="003A4200">
        <w:rPr>
          <w:rFonts w:ascii="Times New Roman" w:hAnsi="Times New Roman" w:cs="Times New Roman"/>
          <w:sz w:val="24"/>
        </w:rPr>
        <w:t>rec</w:t>
      </w:r>
      <w:r>
        <w:rPr>
          <w:rFonts w:ascii="Times New Roman" w:hAnsi="Times New Roman" w:cs="Times New Roman"/>
          <w:sz w:val="24"/>
        </w:rPr>
        <w:t>ted body, eternally present to God.</w:t>
      </w:r>
    </w:p>
    <w:p w:rsidR="00262505" w:rsidRDefault="004F519F" w:rsidP="003321AA">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 xml:space="preserve">So what attitude should we have toward death?  We can read Jesus’ attitude toward death.  For example, returning to John 10:11, we read, </w:t>
      </w:r>
      <w:r>
        <w:rPr>
          <w:rFonts w:ascii="Times New Roman" w:hAnsi="Times New Roman" w:cs="Times New Roman"/>
          <w:i/>
          <w:sz w:val="24"/>
        </w:rPr>
        <w:t>“I am the good shepherd</w:t>
      </w:r>
      <w:r w:rsidR="003A4200">
        <w:rPr>
          <w:rFonts w:ascii="Times New Roman" w:hAnsi="Times New Roman" w:cs="Times New Roman"/>
          <w:i/>
          <w:sz w:val="24"/>
        </w:rPr>
        <w:t>: the good shepherd giveth His l</w:t>
      </w:r>
      <w:r>
        <w:rPr>
          <w:rFonts w:ascii="Times New Roman" w:hAnsi="Times New Roman" w:cs="Times New Roman"/>
          <w:i/>
          <w:sz w:val="24"/>
        </w:rPr>
        <w:t>ife for the sheep.”</w:t>
      </w:r>
      <w:r w:rsidR="00262505">
        <w:rPr>
          <w:rFonts w:ascii="Times New Roman" w:hAnsi="Times New Roman" w:cs="Times New Roman"/>
          <w:i/>
          <w:sz w:val="24"/>
        </w:rPr>
        <w:t xml:space="preserve">  </w:t>
      </w:r>
      <w:r w:rsidR="00262505">
        <w:rPr>
          <w:rFonts w:ascii="Times New Roman" w:hAnsi="Times New Roman" w:cs="Times New Roman"/>
          <w:sz w:val="24"/>
        </w:rPr>
        <w:t xml:space="preserve">Verses 14-15 say, </w:t>
      </w:r>
      <w:r w:rsidR="003A4200">
        <w:rPr>
          <w:rFonts w:ascii="Times New Roman" w:hAnsi="Times New Roman" w:cs="Times New Roman"/>
          <w:i/>
          <w:sz w:val="24"/>
        </w:rPr>
        <w:t>“I am the good shepher</w:t>
      </w:r>
      <w:r w:rsidR="00262505">
        <w:rPr>
          <w:rFonts w:ascii="Times New Roman" w:hAnsi="Times New Roman" w:cs="Times New Roman"/>
          <w:i/>
          <w:sz w:val="24"/>
        </w:rPr>
        <w:t>d, and know My sheep</w:t>
      </w:r>
      <w:r w:rsidR="003A4200">
        <w:rPr>
          <w:rFonts w:ascii="Times New Roman" w:hAnsi="Times New Roman" w:cs="Times New Roman"/>
          <w:i/>
          <w:sz w:val="24"/>
        </w:rPr>
        <w:t>,</w:t>
      </w:r>
      <w:r w:rsidR="00262505">
        <w:rPr>
          <w:rFonts w:ascii="Times New Roman" w:hAnsi="Times New Roman" w:cs="Times New Roman"/>
          <w:i/>
          <w:sz w:val="24"/>
        </w:rPr>
        <w:t xml:space="preserve"> and am known of mine.  As the Father knoweth Me, even so I kno</w:t>
      </w:r>
      <w:r w:rsidR="003A4200">
        <w:rPr>
          <w:rFonts w:ascii="Times New Roman" w:hAnsi="Times New Roman" w:cs="Times New Roman"/>
          <w:i/>
          <w:sz w:val="24"/>
        </w:rPr>
        <w:t xml:space="preserve">w the Father: and I lay down </w:t>
      </w:r>
      <w:r w:rsidR="003A4200">
        <w:rPr>
          <w:rFonts w:ascii="Times New Roman" w:hAnsi="Times New Roman" w:cs="Times New Roman"/>
          <w:i/>
          <w:sz w:val="24"/>
        </w:rPr>
        <w:lastRenderedPageBreak/>
        <w:t xml:space="preserve">my life for the </w:t>
      </w:r>
      <w:r w:rsidR="00262505">
        <w:rPr>
          <w:rFonts w:ascii="Times New Roman" w:hAnsi="Times New Roman" w:cs="Times New Roman"/>
          <w:i/>
          <w:sz w:val="24"/>
        </w:rPr>
        <w:t xml:space="preserve">sheep.”  </w:t>
      </w:r>
      <w:r w:rsidR="00262505">
        <w:rPr>
          <w:rFonts w:ascii="Times New Roman" w:hAnsi="Times New Roman" w:cs="Times New Roman"/>
          <w:sz w:val="24"/>
        </w:rPr>
        <w:t xml:space="preserve">(Remember also Psalm 23, which is often read during situations regarding death, especially verse 4: </w:t>
      </w:r>
      <w:r w:rsidR="00262505">
        <w:rPr>
          <w:rFonts w:ascii="Times New Roman" w:hAnsi="Times New Roman" w:cs="Times New Roman"/>
          <w:i/>
          <w:sz w:val="24"/>
        </w:rPr>
        <w:t>“Yea, though I walk through the valley of the shad</w:t>
      </w:r>
      <w:r w:rsidR="003A4200">
        <w:rPr>
          <w:rFonts w:ascii="Times New Roman" w:hAnsi="Times New Roman" w:cs="Times New Roman"/>
          <w:i/>
          <w:sz w:val="24"/>
        </w:rPr>
        <w:t>ow of death, I will fear no evil:</w:t>
      </w:r>
      <w:r w:rsidR="00262505">
        <w:rPr>
          <w:rFonts w:ascii="Times New Roman" w:hAnsi="Times New Roman" w:cs="Times New Roman"/>
          <w:i/>
          <w:sz w:val="24"/>
        </w:rPr>
        <w:t xml:space="preserve"> FOR THOU ART WITH ME; Thy rod and Thy staff they comfort me.”</w:t>
      </w:r>
      <w:r w:rsidR="003A4200">
        <w:rPr>
          <w:rFonts w:ascii="Times New Roman" w:hAnsi="Times New Roman" w:cs="Times New Roman"/>
          <w:sz w:val="24"/>
        </w:rPr>
        <w:t>)  The focus in death is la</w:t>
      </w:r>
      <w:r w:rsidR="00262505">
        <w:rPr>
          <w:rFonts w:ascii="Times New Roman" w:hAnsi="Times New Roman" w:cs="Times New Roman"/>
          <w:sz w:val="24"/>
        </w:rPr>
        <w:t>ying down our lives for others, and being in God’s presence, for He is with us.</w:t>
      </w:r>
    </w:p>
    <w:p w:rsidR="00262505" w:rsidRDefault="00262505" w:rsidP="003321AA">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 xml:space="preserve">We also have Paul’s attitude in facing death.  We read in </w:t>
      </w:r>
      <w:r w:rsidR="003A4200">
        <w:rPr>
          <w:rFonts w:ascii="Times New Roman" w:hAnsi="Times New Roman" w:cs="Times New Roman"/>
          <w:sz w:val="24"/>
        </w:rPr>
        <w:t>Philippians 1:21, 23-</w:t>
      </w:r>
      <w:r>
        <w:rPr>
          <w:rFonts w:ascii="Times New Roman" w:hAnsi="Times New Roman" w:cs="Times New Roman"/>
          <w:sz w:val="24"/>
        </w:rPr>
        <w:t xml:space="preserve">24: </w:t>
      </w:r>
      <w:r>
        <w:rPr>
          <w:rFonts w:ascii="Times New Roman" w:hAnsi="Times New Roman" w:cs="Times New Roman"/>
          <w:i/>
          <w:sz w:val="24"/>
        </w:rPr>
        <w:t>“For me to live is Christ and to die is gain…For I am in a strait betwixt two, having a desire t</w:t>
      </w:r>
      <w:r w:rsidR="003A4200">
        <w:rPr>
          <w:rFonts w:ascii="Times New Roman" w:hAnsi="Times New Roman" w:cs="Times New Roman"/>
          <w:i/>
          <w:sz w:val="24"/>
        </w:rPr>
        <w:t>o depart, and to be with Christ; which is far better: Nevertheless to ab</w:t>
      </w:r>
      <w:r>
        <w:rPr>
          <w:rFonts w:ascii="Times New Roman" w:hAnsi="Times New Roman" w:cs="Times New Roman"/>
          <w:i/>
          <w:sz w:val="24"/>
        </w:rPr>
        <w:t>ide in the flesh is more needful for you.”</w:t>
      </w:r>
      <w:r w:rsidR="00CF050E">
        <w:rPr>
          <w:rFonts w:ascii="Times New Roman" w:hAnsi="Times New Roman" w:cs="Times New Roman"/>
          <w:i/>
          <w:sz w:val="24"/>
        </w:rPr>
        <w:t xml:space="preserve"> </w:t>
      </w:r>
      <w:r w:rsidR="00CF050E" w:rsidRPr="00CF050E">
        <w:rPr>
          <w:rFonts w:ascii="Times New Roman" w:hAnsi="Times New Roman" w:cs="Times New Roman"/>
          <w:sz w:val="24"/>
        </w:rPr>
        <w:t>Again, the focus of Paul’s life as a follower of Jesus</w:t>
      </w:r>
      <w:r w:rsidR="00CF050E">
        <w:rPr>
          <w:rFonts w:ascii="Times New Roman" w:hAnsi="Times New Roman" w:cs="Times New Roman"/>
          <w:sz w:val="24"/>
        </w:rPr>
        <w:t>, was laying down his life for others, and being in the presence of the Lord.</w:t>
      </w:r>
    </w:p>
    <w:p w:rsidR="00CF050E" w:rsidRDefault="003A4200" w:rsidP="003321AA">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Is this our outlook, as Believers today?</w:t>
      </w:r>
      <w:r w:rsidR="00CF050E">
        <w:rPr>
          <w:rFonts w:ascii="Times New Roman" w:hAnsi="Times New Roman" w:cs="Times New Roman"/>
          <w:sz w:val="24"/>
        </w:rPr>
        <w:t xml:space="preserve"> </w:t>
      </w:r>
      <w:r>
        <w:rPr>
          <w:rFonts w:ascii="Times New Roman" w:hAnsi="Times New Roman" w:cs="Times New Roman"/>
          <w:sz w:val="24"/>
        </w:rPr>
        <w:t xml:space="preserve"> Perhaps we </w:t>
      </w:r>
      <w:r w:rsidR="00CF050E">
        <w:rPr>
          <w:rFonts w:ascii="Times New Roman" w:hAnsi="Times New Roman" w:cs="Times New Roman"/>
          <w:sz w:val="24"/>
        </w:rPr>
        <w:t xml:space="preserve">Christians in America have too much of the world’s culture in us, because we seem so afraid of death.  Engraved on old tombstones, I have seen phrases like these: “Died in Jesus Christ,” “entered into glory in Dec. 1842,” and “went home to be with the Lord.”  </w:t>
      </w:r>
      <w:r>
        <w:rPr>
          <w:rFonts w:ascii="Times New Roman" w:hAnsi="Times New Roman" w:cs="Times New Roman"/>
          <w:sz w:val="24"/>
        </w:rPr>
        <w:t>Is that our attitude?  Unfortunately, t</w:t>
      </w:r>
      <w:r w:rsidR="00CF050E">
        <w:rPr>
          <w:rFonts w:ascii="Times New Roman" w:hAnsi="Times New Roman" w:cs="Times New Roman"/>
          <w:sz w:val="24"/>
        </w:rPr>
        <w:t>he world</w:t>
      </w:r>
      <w:r>
        <w:rPr>
          <w:rFonts w:ascii="Times New Roman" w:hAnsi="Times New Roman" w:cs="Times New Roman"/>
          <w:sz w:val="24"/>
        </w:rPr>
        <w:t xml:space="preserve"> often succeeds in captivating</w:t>
      </w:r>
      <w:r w:rsidR="00CF050E">
        <w:rPr>
          <w:rFonts w:ascii="Times New Roman" w:hAnsi="Times New Roman" w:cs="Times New Roman"/>
          <w:sz w:val="24"/>
        </w:rPr>
        <w:t xml:space="preserve"> us with its culture, and we focus on the disease, the symptoms, the doctors, medications, </w:t>
      </w:r>
      <w:r>
        <w:rPr>
          <w:rFonts w:ascii="Times New Roman" w:hAnsi="Times New Roman" w:cs="Times New Roman"/>
          <w:sz w:val="24"/>
        </w:rPr>
        <w:t xml:space="preserve">and </w:t>
      </w:r>
      <w:r w:rsidR="00CF050E">
        <w:rPr>
          <w:rFonts w:ascii="Times New Roman" w:hAnsi="Times New Roman" w:cs="Times New Roman"/>
          <w:sz w:val="24"/>
        </w:rPr>
        <w:t>money, while losing our courage and focus on God.  How can we speak and use language to glorify God more, and strengthe</w:t>
      </w:r>
      <w:r>
        <w:rPr>
          <w:rFonts w:ascii="Times New Roman" w:hAnsi="Times New Roman" w:cs="Times New Roman"/>
          <w:sz w:val="24"/>
        </w:rPr>
        <w:t>n each other more in this area?</w:t>
      </w:r>
    </w:p>
    <w:p w:rsidR="00CF050E" w:rsidRDefault="00CF050E" w:rsidP="003321AA">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In conclusion, death entered the world because of man’s sin in the Garden of Eden.  God had said if Adam ate of the tree of the knowledge of good an</w:t>
      </w:r>
      <w:r w:rsidR="004413DC">
        <w:rPr>
          <w:rFonts w:ascii="Times New Roman" w:hAnsi="Times New Roman" w:cs="Times New Roman"/>
          <w:sz w:val="24"/>
        </w:rPr>
        <w:t xml:space="preserve">d evil, </w:t>
      </w:r>
      <w:r w:rsidR="004413DC" w:rsidRPr="004413DC">
        <w:rPr>
          <w:rFonts w:ascii="Times New Roman" w:hAnsi="Times New Roman" w:cs="Times New Roman"/>
          <w:i/>
          <w:sz w:val="24"/>
        </w:rPr>
        <w:t>“in dying, you will die</w:t>
      </w:r>
      <w:r w:rsidRPr="004413DC">
        <w:rPr>
          <w:rFonts w:ascii="Times New Roman" w:hAnsi="Times New Roman" w:cs="Times New Roman"/>
          <w:i/>
          <w:sz w:val="24"/>
        </w:rPr>
        <w:t>”</w:t>
      </w:r>
      <w:r w:rsidR="004413DC">
        <w:rPr>
          <w:rFonts w:ascii="Times New Roman" w:hAnsi="Times New Roman" w:cs="Times New Roman"/>
          <w:sz w:val="24"/>
        </w:rPr>
        <w:t xml:space="preserve"> (Genesis 2:17, literally).</w:t>
      </w:r>
      <w:r>
        <w:rPr>
          <w:rFonts w:ascii="Times New Roman" w:hAnsi="Times New Roman" w:cs="Times New Roman"/>
          <w:sz w:val="24"/>
        </w:rPr>
        <w:t xml:space="preserve">  Death is “separation from.”  Adam and Eve died spiritually – they were separated from the presence of God.  Thus began lifetimes of separations and losses of many types and m</w:t>
      </w:r>
      <w:r w:rsidR="004413DC">
        <w:rPr>
          <w:rFonts w:ascii="Times New Roman" w:hAnsi="Times New Roman" w:cs="Times New Roman"/>
          <w:sz w:val="24"/>
        </w:rPr>
        <w:t>any deaths.  Those who are not in</w:t>
      </w:r>
      <w:r>
        <w:rPr>
          <w:rFonts w:ascii="Times New Roman" w:hAnsi="Times New Roman" w:cs="Times New Roman"/>
          <w:sz w:val="24"/>
        </w:rPr>
        <w:t xml:space="preserve"> Christ when they die also experience the second death – eternal separation from God, because there is an eternal death, or hell, </w:t>
      </w:r>
      <w:r w:rsidRPr="008E7582">
        <w:rPr>
          <w:rFonts w:ascii="Times New Roman" w:hAnsi="Times New Roman" w:cs="Times New Roman"/>
          <w:i/>
          <w:sz w:val="24"/>
        </w:rPr>
        <w:t>“where their worm dieth not, and the fire is not quenched”</w:t>
      </w:r>
      <w:r>
        <w:rPr>
          <w:rFonts w:ascii="Times New Roman" w:hAnsi="Times New Roman" w:cs="Times New Roman"/>
          <w:sz w:val="24"/>
        </w:rPr>
        <w:t xml:space="preserve"> (Mark 9:48).</w:t>
      </w:r>
    </w:p>
    <w:p w:rsidR="00CF050E" w:rsidRPr="00CF050E" w:rsidRDefault="00CF050E" w:rsidP="003321AA">
      <w:pPr>
        <w:tabs>
          <w:tab w:val="left" w:pos="360"/>
        </w:tabs>
        <w:spacing w:after="0" w:line="240" w:lineRule="auto"/>
        <w:ind w:firstLine="288"/>
        <w:rPr>
          <w:rFonts w:ascii="Times New Roman" w:hAnsi="Times New Roman" w:cs="Times New Roman"/>
          <w:sz w:val="24"/>
        </w:rPr>
      </w:pPr>
      <w:r>
        <w:rPr>
          <w:rFonts w:ascii="Times New Roman" w:hAnsi="Times New Roman" w:cs="Times New Roman"/>
          <w:sz w:val="24"/>
        </w:rPr>
        <w:t>Life and death are the two issues we must face</w:t>
      </w:r>
      <w:r w:rsidR="004413DC">
        <w:rPr>
          <w:rFonts w:ascii="Times New Roman" w:hAnsi="Times New Roman" w:cs="Times New Roman"/>
          <w:sz w:val="24"/>
        </w:rPr>
        <w:t xml:space="preserve"> here on earth: H</w:t>
      </w:r>
      <w:r w:rsidR="003321AA">
        <w:rPr>
          <w:rFonts w:ascii="Times New Roman" w:hAnsi="Times New Roman" w:cs="Times New Roman"/>
          <w:sz w:val="24"/>
        </w:rPr>
        <w:t xml:space="preserve">ow do we live? How do we die?  The world and God are enemies on these questions, because the world is in rebellion against God.  The world defines everything differently from God, including “life,” and “death,” and suppresses the truth of God.  It does not give Him the glory.  We, as Christians, are witnesses </w:t>
      </w:r>
      <w:r w:rsidR="004413DC">
        <w:rPr>
          <w:rFonts w:ascii="Times New Roman" w:hAnsi="Times New Roman" w:cs="Times New Roman"/>
          <w:sz w:val="24"/>
        </w:rPr>
        <w:t xml:space="preserve">of His grace, mercy, and love in </w:t>
      </w:r>
      <w:r w:rsidR="003321AA">
        <w:rPr>
          <w:rFonts w:ascii="Times New Roman" w:hAnsi="Times New Roman" w:cs="Times New Roman"/>
          <w:sz w:val="24"/>
        </w:rPr>
        <w:t xml:space="preserve">life and death, as well as His judgment against sin.  Most of all, we celebrate being accepted in the Beloved, being known by God and knowing Him, enjoying His presence in this life, and looking forward to entering into eternal glory. </w:t>
      </w:r>
    </w:p>
    <w:sectPr w:rsidR="00CF050E" w:rsidRPr="00CF050E" w:rsidSect="006462E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6F3" w:rsidRDefault="000746F3" w:rsidP="00A400A8">
      <w:pPr>
        <w:spacing w:after="0" w:line="240" w:lineRule="auto"/>
      </w:pPr>
      <w:r>
        <w:separator/>
      </w:r>
    </w:p>
  </w:endnote>
  <w:endnote w:type="continuationSeparator" w:id="1">
    <w:p w:rsidR="000746F3" w:rsidRDefault="000746F3" w:rsidP="00A40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6F3" w:rsidRDefault="000746F3" w:rsidP="00A400A8">
      <w:pPr>
        <w:spacing w:after="0" w:line="240" w:lineRule="auto"/>
      </w:pPr>
      <w:r>
        <w:separator/>
      </w:r>
    </w:p>
  </w:footnote>
  <w:footnote w:type="continuationSeparator" w:id="1">
    <w:p w:rsidR="000746F3" w:rsidRDefault="000746F3" w:rsidP="00A40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A8" w:rsidRDefault="00A400A8">
    <w:pPr>
      <w:pStyle w:val="Header"/>
    </w:pPr>
  </w:p>
  <w:p w:rsidR="00A400A8" w:rsidRDefault="00A400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00A8"/>
    <w:rsid w:val="000746F3"/>
    <w:rsid w:val="00155F85"/>
    <w:rsid w:val="00262505"/>
    <w:rsid w:val="00325F2E"/>
    <w:rsid w:val="003321AA"/>
    <w:rsid w:val="003A4200"/>
    <w:rsid w:val="004413DC"/>
    <w:rsid w:val="004C21E8"/>
    <w:rsid w:val="004F519F"/>
    <w:rsid w:val="006462EF"/>
    <w:rsid w:val="006952C7"/>
    <w:rsid w:val="00871733"/>
    <w:rsid w:val="008E7582"/>
    <w:rsid w:val="00A400A8"/>
    <w:rsid w:val="00CF050E"/>
    <w:rsid w:val="00D91F4E"/>
    <w:rsid w:val="00DC1354"/>
    <w:rsid w:val="00E24326"/>
    <w:rsid w:val="00EC2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0A8"/>
  </w:style>
  <w:style w:type="paragraph" w:styleId="Footer">
    <w:name w:val="footer"/>
    <w:basedOn w:val="Normal"/>
    <w:link w:val="FooterChar"/>
    <w:uiPriority w:val="99"/>
    <w:semiHidden/>
    <w:unhideWhenUsed/>
    <w:rsid w:val="00A400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0A8"/>
  </w:style>
  <w:style w:type="paragraph" w:styleId="BalloonText">
    <w:name w:val="Balloon Text"/>
    <w:basedOn w:val="Normal"/>
    <w:link w:val="BalloonTextChar"/>
    <w:uiPriority w:val="99"/>
    <w:semiHidden/>
    <w:unhideWhenUsed/>
    <w:rsid w:val="00A40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A8"/>
    <w:rPr>
      <w:rFonts w:ascii="Tahoma" w:hAnsi="Tahoma" w:cs="Tahoma"/>
      <w:sz w:val="16"/>
      <w:szCs w:val="16"/>
    </w:rPr>
  </w:style>
  <w:style w:type="paragraph" w:styleId="NormalWeb">
    <w:name w:val="Normal (Web)"/>
    <w:basedOn w:val="Normal"/>
    <w:uiPriority w:val="99"/>
    <w:unhideWhenUsed/>
    <w:rsid w:val="00325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25F2E"/>
  </w:style>
  <w:style w:type="character" w:customStyle="1" w:styleId="small-caps">
    <w:name w:val="small-caps"/>
    <w:basedOn w:val="DefaultParagraphFont"/>
    <w:rsid w:val="00325F2E"/>
  </w:style>
  <w:style w:type="character" w:customStyle="1" w:styleId="woj">
    <w:name w:val="woj"/>
    <w:basedOn w:val="DefaultParagraphFont"/>
    <w:rsid w:val="00325F2E"/>
  </w:style>
</w:styles>
</file>

<file path=word/webSettings.xml><?xml version="1.0" encoding="utf-8"?>
<w:webSettings xmlns:r="http://schemas.openxmlformats.org/officeDocument/2006/relationships" xmlns:w="http://schemas.openxmlformats.org/wordprocessingml/2006/main">
  <w:divs>
    <w:div w:id="15073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Warner</dc:creator>
  <cp:lastModifiedBy>Administratr</cp:lastModifiedBy>
  <cp:revision>5</cp:revision>
  <dcterms:created xsi:type="dcterms:W3CDTF">2015-08-02T22:58:00Z</dcterms:created>
  <dcterms:modified xsi:type="dcterms:W3CDTF">2015-08-03T04:01:00Z</dcterms:modified>
</cp:coreProperties>
</file>